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CF7BCE">
        <w:rPr>
          <w:b/>
          <w:bCs/>
          <w:color w:val="000000"/>
          <w:sz w:val="28"/>
          <w:szCs w:val="28"/>
        </w:rPr>
        <w:t>Уважаемые москвичи!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>В 2016 году установлен единый срок уплаты физическими лицами имущественных налогов.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>Если Вы являетесь собственником квартиры, жилого дома, земельного участка, автомобиля, вам необходимо уплатить налог на имущество, транспортный и земельный налоги</w:t>
      </w:r>
      <w:r w:rsidRPr="00CF7BCE">
        <w:rPr>
          <w:rStyle w:val="apple-converted-space"/>
          <w:color w:val="000000"/>
          <w:sz w:val="28"/>
          <w:szCs w:val="28"/>
        </w:rPr>
        <w:t> </w:t>
      </w:r>
      <w:r w:rsidRPr="00CF7BCE">
        <w:rPr>
          <w:b/>
          <w:bCs/>
          <w:color w:val="000000"/>
          <w:sz w:val="28"/>
          <w:szCs w:val="28"/>
        </w:rPr>
        <w:t>до 1 декабря 2016 года.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>Если Вы по каким-либо причинам не получили налоговое уведомление либо обнаружили в нем недостоверную информацию, специалисты налоговой инспекции выдадут вам копию неполученного уведомления, а при наличии ошибок сформируют новое.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>Управление Федеральной налоговой службы по г. Москве обращает особое внимание налогоплательщиков, что исчисление имущественных налогов будет производиться налоговыми органами города Москвы по месту нахождения объекта налогообложения.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 xml:space="preserve">Кроме того, в этом году не будет осуществляться рассылка бумажных налоговых уведомлений москвичам, подключенным к сервису «Личный </w:t>
      </w:r>
      <w:bookmarkStart w:id="0" w:name="_GoBack"/>
      <w:bookmarkEnd w:id="0"/>
      <w:r w:rsidRPr="00CF7BCE">
        <w:rPr>
          <w:color w:val="000000"/>
          <w:sz w:val="28"/>
          <w:szCs w:val="28"/>
        </w:rPr>
        <w:t xml:space="preserve">кабинет налогоплательщика для физических лиц» на официальном интернет-сайте ФНС России. В том случае, если пользователь данного сервиса в срок до 1 сентября 2016 года проинформировал налоговые органы о необходимости получения документов на бумажном носителе, единое налоговое уведомление на уплату имущественных налогов за 2015 год будет </w:t>
      </w:r>
      <w:proofErr w:type="gramStart"/>
      <w:r w:rsidRPr="00CF7BCE">
        <w:rPr>
          <w:color w:val="000000"/>
          <w:sz w:val="28"/>
          <w:szCs w:val="28"/>
        </w:rPr>
        <w:t>направлено в адрес налогоплательщика по почте и размещено</w:t>
      </w:r>
      <w:proofErr w:type="gramEnd"/>
      <w:r w:rsidRPr="00CF7BCE">
        <w:rPr>
          <w:color w:val="000000"/>
          <w:sz w:val="28"/>
          <w:szCs w:val="28"/>
        </w:rPr>
        <w:t xml:space="preserve"> в его «Личном кабинете».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>Дополнительную информацию вы можете узнать на сайте</w:t>
      </w:r>
      <w:r w:rsidRPr="00CF7BCE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CF7BCE">
          <w:rPr>
            <w:rStyle w:val="a4"/>
            <w:color w:val="024C8B"/>
            <w:sz w:val="28"/>
            <w:szCs w:val="28"/>
            <w:u w:val="none"/>
          </w:rPr>
          <w:t>www.nalog.ru</w:t>
        </w:r>
      </w:hyperlink>
      <w:r w:rsidRPr="00CF7BCE">
        <w:rPr>
          <w:color w:val="000000"/>
          <w:sz w:val="28"/>
          <w:szCs w:val="28"/>
        </w:rPr>
        <w:t>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b/>
          <w:bCs/>
          <w:color w:val="000000"/>
          <w:sz w:val="28"/>
          <w:szCs w:val="28"/>
        </w:rPr>
        <w:t>21, 22 октября и 18, 19 ноября 2016 года</w:t>
      </w:r>
      <w:r w:rsidRPr="00CF7BC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F7BCE">
        <w:rPr>
          <w:color w:val="000000"/>
          <w:sz w:val="28"/>
          <w:szCs w:val="28"/>
        </w:rPr>
        <w:t>в вашей налоговой инспекции пройдет День открытых дверей по вопросам исчисления и уплаты имущественных налогов: за квартиру, жилой дом, земельный участок, автомобиль.</w:t>
      </w:r>
    </w:p>
    <w:p w:rsidR="00CF7BCE" w:rsidRPr="00CF7BCE" w:rsidRDefault="00CF7BCE" w:rsidP="00CF7BCE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CF7BCE">
        <w:rPr>
          <w:color w:val="000000"/>
          <w:sz w:val="28"/>
          <w:szCs w:val="28"/>
        </w:rPr>
        <w:t>Приглашаем принять участие в акции!</w:t>
      </w:r>
    </w:p>
    <w:p w:rsidR="005C1B15" w:rsidRPr="00CF7BCE" w:rsidRDefault="005C1B15">
      <w:pPr>
        <w:rPr>
          <w:rFonts w:ascii="Times New Roman" w:hAnsi="Times New Roman" w:cs="Times New Roman"/>
          <w:sz w:val="28"/>
          <w:szCs w:val="28"/>
        </w:rPr>
      </w:pPr>
    </w:p>
    <w:sectPr w:rsidR="005C1B15" w:rsidRPr="00CF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CE"/>
    <w:rsid w:val="005C1B15"/>
    <w:rsid w:val="00C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BCE"/>
  </w:style>
  <w:style w:type="character" w:styleId="a4">
    <w:name w:val="Hyperlink"/>
    <w:basedOn w:val="a0"/>
    <w:uiPriority w:val="99"/>
    <w:semiHidden/>
    <w:unhideWhenUsed/>
    <w:rsid w:val="00CF7B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BCE"/>
  </w:style>
  <w:style w:type="character" w:styleId="a4">
    <w:name w:val="Hyperlink"/>
    <w:basedOn w:val="a0"/>
    <w:uiPriority w:val="99"/>
    <w:semiHidden/>
    <w:unhideWhenUsed/>
    <w:rsid w:val="00CF7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Оник Арутюнянович</dc:creator>
  <cp:lastModifiedBy>Арутюнян Оник Арутюнянович</cp:lastModifiedBy>
  <cp:revision>1</cp:revision>
  <dcterms:created xsi:type="dcterms:W3CDTF">2016-10-21T07:44:00Z</dcterms:created>
  <dcterms:modified xsi:type="dcterms:W3CDTF">2016-10-21T07:45:00Z</dcterms:modified>
</cp:coreProperties>
</file>